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360" w:lineRule="auto"/>
        <w:jc w:val="center"/>
        <w:rPr>
          <w:rFonts w:hint="eastAsia" w:ascii="宋体" w:hAnsi="宋体" w:cs="宋体"/>
          <w:color w:val="000000"/>
          <w:sz w:val="36"/>
          <w:szCs w:val="36"/>
        </w:rPr>
      </w:pPr>
      <w:bookmarkStart w:id="0" w:name="_Toc17663"/>
      <w:bookmarkStart w:id="1" w:name="_Toc217446094"/>
      <w:bookmarkStart w:id="2" w:name="_Toc24541"/>
      <w:bookmarkStart w:id="3" w:name="_Toc11445"/>
      <w:bookmarkStart w:id="4" w:name="_Toc13691"/>
      <w:bookmarkStart w:id="5" w:name="_Toc22364"/>
      <w:bookmarkStart w:id="6" w:name="_Toc31903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</w:p>
    <w:p>
      <w:pPr>
        <w:pStyle w:val="4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</w:pPr>
      <w:bookmarkStart w:id="7" w:name="OLE_LINK3"/>
      <w:bookmarkStart w:id="8" w:name="OLE_LINK1"/>
      <w:r>
        <w:rPr>
          <w:rFonts w:hint="eastAsia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流水式超微</w:t>
      </w:r>
      <w:r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中药</w:t>
      </w:r>
      <w:r>
        <w:rPr>
          <w:rFonts w:hint="eastAsia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粉碎</w:t>
      </w:r>
      <w:r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机</w:t>
      </w:r>
      <w:bookmarkEnd w:id="7"/>
      <w:r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采购项目</w:t>
      </w:r>
      <w:bookmarkEnd w:id="8"/>
      <w:r>
        <w:rPr>
          <w:rFonts w:hint="eastAsia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市场调研</w:t>
      </w:r>
      <w:r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要求</w:t>
      </w:r>
    </w:p>
    <w:p>
      <w:pPr>
        <w:pStyle w:val="4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一、项目概述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bookmarkStart w:id="9" w:name="_Toc217446095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本项目为富顺县中医医院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流水式超微中药粉碎机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采购项目，主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要工作内容下：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bookmarkStart w:id="10" w:name="_Toc13830"/>
      <w:bookmarkStart w:id="11" w:name="_Toc11415"/>
      <w:bookmarkStart w:id="12" w:name="_Toc1157"/>
      <w:bookmarkStart w:id="13" w:name="_Toc7061"/>
      <w:bookmarkStart w:id="14" w:name="_Toc31188"/>
      <w:bookmarkStart w:id="15" w:name="_Toc20805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采购内容及技术参数</w:t>
      </w:r>
      <w:bookmarkEnd w:id="10"/>
      <w:bookmarkEnd w:id="11"/>
      <w:bookmarkEnd w:id="12"/>
      <w:bookmarkEnd w:id="13"/>
      <w:bookmarkEnd w:id="14"/>
      <w:bookmarkEnd w:id="15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见附件2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bookmarkStart w:id="16" w:name="_Toc24400"/>
      <w:bookmarkStart w:id="17" w:name="_Toc3120"/>
      <w:bookmarkStart w:id="18" w:name="_Toc2076"/>
      <w:bookmarkStart w:id="19" w:name="_Toc16486"/>
      <w:bookmarkStart w:id="20" w:name="_Toc4701"/>
      <w:bookmarkStart w:id="21" w:name="_Toc1573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二、商务要求</w:t>
      </w:r>
      <w:bookmarkEnd w:id="9"/>
      <w:bookmarkEnd w:id="16"/>
      <w:bookmarkEnd w:id="17"/>
      <w:bookmarkEnd w:id="18"/>
      <w:bookmarkEnd w:id="19"/>
      <w:bookmarkEnd w:id="20"/>
      <w:bookmarkEnd w:id="21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.供货期限及供货约定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合同签订之日起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30日内安装完成并调试完成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.送货地点及要求：富顺县中医医院内指定地点。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3.服务要求： 产品质保期为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。</w:t>
      </w:r>
      <w:r>
        <w:rPr>
          <w:rFonts w:hint="eastAsia" w:ascii="宋体" w:hAnsi="宋体" w:cs="宋体"/>
          <w:sz w:val="24"/>
          <w:szCs w:val="24"/>
        </w:rPr>
        <w:t>质保期内，接到医院故障维修电话，供应商应在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sz w:val="24"/>
          <w:szCs w:val="24"/>
        </w:rPr>
        <w:t>小时内到达现场维修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并免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费更换产品硬件及免费上门维护</w:t>
      </w:r>
      <w:r>
        <w:rPr>
          <w:rFonts w:hint="eastAsia" w:ascii="宋体" w:hAnsi="宋体" w:cs="宋体"/>
          <w:sz w:val="24"/>
          <w:szCs w:val="24"/>
        </w:rPr>
        <w:t>。质保期结束后，供应商按材料成本为医院维修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中药粉碎机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三、货物参数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根据科室需求参数为：采用304不锈钢生产，符合国家GMP的标准，产量:20-150kg/h，功率:7.5kw(±1kw)，风机功率3kw(</w:t>
      </w:r>
      <w:bookmarkStart w:id="22" w:name="OLE_LINK2"/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±</w:t>
      </w:r>
      <w:bookmarkEnd w:id="22"/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1kw)，电压:380V,外形尺寸:长2米*宽1.6米*高2.45米(±15cm)配置 4-6个不同的档位，80-300目可自由调节,采用无筛网粉碎原理,粉碎物料无需提前烘干，尤其对纤维类的物料磨粉粗细度均匀。配置除尘箱，出料过程无需停机，粉碎过程的粉尘由布袋除尘回收，无粉尘飞扬。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四、安全责任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货物</w:t>
      </w:r>
      <w:r>
        <w:rPr>
          <w:rFonts w:hint="eastAsia" w:ascii="宋体" w:hAnsi="宋体" w:cs="宋体"/>
          <w:kern w:val="0"/>
          <w:sz w:val="24"/>
          <w:szCs w:val="24"/>
        </w:rPr>
        <w:t>在运输、安装、调试等整个工程活动期间，在工程实施地点范围内，所有安全责任均由施工方负责。</w:t>
      </w:r>
    </w:p>
    <w:p>
      <w:pPr>
        <w:pStyle w:val="3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bookmarkStart w:id="23" w:name="_GoBack"/>
      <w:bookmarkEnd w:id="23"/>
    </w:p>
    <w:p>
      <w:pPr>
        <w:pStyle w:val="3"/>
        <w:numPr>
          <w:ilvl w:val="0"/>
          <w:numId w:val="0"/>
        </w:num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参考样图：</w:t>
      </w:r>
    </w:p>
    <w:p>
      <w:pPr>
        <w:pStyle w:val="3"/>
        <w:numPr>
          <w:ilvl w:val="0"/>
          <w:numId w:val="0"/>
        </w:num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jc w:val="center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3175000" cy="44704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xYWNhOWQzNjNiYWY0NDgyZjIzNTNhMmNiMmFlNDQifQ=="/>
    <w:docVar w:name="KSO_WPS_MARK_KEY" w:val="d2fe8f2d-7a05-404e-8631-3e9e8a95f250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1D66EA8"/>
    <w:rsid w:val="023E7883"/>
    <w:rsid w:val="03E46A7B"/>
    <w:rsid w:val="04D37589"/>
    <w:rsid w:val="05720500"/>
    <w:rsid w:val="0A120259"/>
    <w:rsid w:val="0F503CB0"/>
    <w:rsid w:val="10EF74F9"/>
    <w:rsid w:val="12394B5D"/>
    <w:rsid w:val="153B40D2"/>
    <w:rsid w:val="1B5D111B"/>
    <w:rsid w:val="1D1A66F9"/>
    <w:rsid w:val="1D8A0330"/>
    <w:rsid w:val="1F413615"/>
    <w:rsid w:val="2018198A"/>
    <w:rsid w:val="210B5C89"/>
    <w:rsid w:val="21791BF4"/>
    <w:rsid w:val="2327783C"/>
    <w:rsid w:val="25C41B6B"/>
    <w:rsid w:val="272F5448"/>
    <w:rsid w:val="28976054"/>
    <w:rsid w:val="29A4237F"/>
    <w:rsid w:val="2CE11F94"/>
    <w:rsid w:val="2EDA313F"/>
    <w:rsid w:val="2F6C69B6"/>
    <w:rsid w:val="2FED2BFB"/>
    <w:rsid w:val="308507BF"/>
    <w:rsid w:val="313660E1"/>
    <w:rsid w:val="32963820"/>
    <w:rsid w:val="35CB616D"/>
    <w:rsid w:val="364049F9"/>
    <w:rsid w:val="36C40C97"/>
    <w:rsid w:val="3B1F0857"/>
    <w:rsid w:val="3B586F42"/>
    <w:rsid w:val="3F9457CD"/>
    <w:rsid w:val="3FAC01DF"/>
    <w:rsid w:val="3FD46F99"/>
    <w:rsid w:val="40604770"/>
    <w:rsid w:val="40AF050F"/>
    <w:rsid w:val="41AF7158"/>
    <w:rsid w:val="43790D20"/>
    <w:rsid w:val="45290E61"/>
    <w:rsid w:val="453E48D0"/>
    <w:rsid w:val="47794E4B"/>
    <w:rsid w:val="478A3E1F"/>
    <w:rsid w:val="479A189B"/>
    <w:rsid w:val="4A2770A9"/>
    <w:rsid w:val="4BA031DB"/>
    <w:rsid w:val="4BC8377F"/>
    <w:rsid w:val="5718700F"/>
    <w:rsid w:val="5A3F61EF"/>
    <w:rsid w:val="5C9B3075"/>
    <w:rsid w:val="60164DBF"/>
    <w:rsid w:val="6051650D"/>
    <w:rsid w:val="62B12960"/>
    <w:rsid w:val="63DC5CA2"/>
    <w:rsid w:val="63E71EC3"/>
    <w:rsid w:val="69562DE6"/>
    <w:rsid w:val="6A521800"/>
    <w:rsid w:val="6BA476DC"/>
    <w:rsid w:val="6D714693"/>
    <w:rsid w:val="6ED077E5"/>
    <w:rsid w:val="6F0C1BC9"/>
    <w:rsid w:val="6F4961CF"/>
    <w:rsid w:val="71CC1D9D"/>
    <w:rsid w:val="73B513F3"/>
    <w:rsid w:val="7BAD1D78"/>
    <w:rsid w:val="7D043851"/>
    <w:rsid w:val="7DDB2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Normal Indent"/>
    <w:basedOn w:val="1"/>
    <w:link w:val="16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3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2"/>
    <w:link w:val="5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6">
    <w:name w:val="正文缩进 Char"/>
    <w:link w:val="6"/>
    <w:semiHidden/>
    <w:qFormat/>
    <w:locked/>
    <w:uiPriority w:val="0"/>
    <w:rPr>
      <w:szCs w:val="24"/>
    </w:rPr>
  </w:style>
  <w:style w:type="paragraph" w:customStyle="1" w:styleId="1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font31"/>
    <w:basedOn w:val="1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1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61"/>
    <w:basedOn w:val="1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3">
    <w:name w:val="font4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6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paragraph" w:customStyle="1" w:styleId="27">
    <w:name w:val="列出段落1"/>
    <w:basedOn w:val="1"/>
    <w:qFormat/>
    <w:uiPriority w:val="34"/>
    <w:pPr>
      <w:widowControl/>
      <w:ind w:firstLine="420" w:firstLineChars="200"/>
      <w:jc w:val="left"/>
    </w:pPr>
    <w:rPr>
      <w:rFonts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450</Words>
  <Characters>505</Characters>
  <Lines>3</Lines>
  <Paragraphs>1</Paragraphs>
  <TotalTime>29</TotalTime>
  <ScaleCrop>false</ScaleCrop>
  <LinksUpToDate>false</LinksUpToDate>
  <CharactersWithSpaces>507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蜀丶阿布</cp:lastModifiedBy>
  <cp:lastPrinted>2025-04-10T00:50:31Z</cp:lastPrinted>
  <dcterms:modified xsi:type="dcterms:W3CDTF">2025-04-10T01:10:38Z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7FB35919F0CE4014A20D5679CEF27AD4</vt:lpwstr>
  </property>
</Properties>
</file>