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682F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0451AD35">
      <w:pPr>
        <w:numPr>
          <w:ilvl w:val="0"/>
          <w:numId w:val="0"/>
        </w:num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富顺县中医医院2026年转运呼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吸机等一批医疗设备市场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调研项目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明细表</w:t>
      </w:r>
    </w:p>
    <w:p w14:paraId="0A5A8786">
      <w:pPr>
        <w:numPr>
          <w:ilvl w:val="0"/>
          <w:numId w:val="0"/>
        </w:numPr>
        <w:jc w:val="left"/>
        <w:rPr>
          <w:rFonts w:hint="default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报价公司名称：</w:t>
      </w:r>
    </w:p>
    <w:tbl>
      <w:tblPr>
        <w:tblStyle w:val="8"/>
        <w:tblpPr w:leftFromText="180" w:rightFromText="180" w:vertAnchor="text" w:horzAnchor="page" w:tblpX="719" w:tblpY="292"/>
        <w:tblOverlap w:val="never"/>
        <w:tblW w:w="156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21"/>
        <w:gridCol w:w="5265"/>
        <w:gridCol w:w="1350"/>
        <w:gridCol w:w="1335"/>
        <w:gridCol w:w="1485"/>
        <w:gridCol w:w="1170"/>
        <w:gridCol w:w="1260"/>
        <w:gridCol w:w="960"/>
        <w:gridCol w:w="896"/>
      </w:tblGrid>
      <w:tr w14:paraId="5CC6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（产品注册证名称）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基本功能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要求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及配置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特征描述（技术参数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必须满足3个品牌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满足所报参数的其他两个品牌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设备使用年限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890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荧光免疫分析仪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A9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1.用于心肌项目，超敏CRP、糖化血红蛋白等项目快速检测。设备自动化检测，支持全血样本直接上机，无需离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心。</w:t>
            </w:r>
          </w:p>
          <w:p w14:paraId="7671ED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2.24小时待机，免液路维护</w:t>
            </w:r>
          </w:p>
          <w:p w14:paraId="0BCDF9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3.肌钙蛋白、脑钠肽等可20分钟内出结果（包括标本前处理时间）。</w:t>
            </w:r>
          </w:p>
          <w:p w14:paraId="106044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4.支持样本类型：全血、血清、血浆、末梢血。</w:t>
            </w:r>
          </w:p>
          <w:p w14:paraId="237005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5.样本量范围：10-100ul，最小样本需求量10ul</w:t>
            </w:r>
          </w:p>
          <w:p w14:paraId="740354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6.检测结果便于获取及保存，可上传至医院LIS系统。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6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CDD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F0D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F3F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DA1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00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EBE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EBE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CA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全自动免疫印迹分析仪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51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1.检测原理：免疫印迹法</w:t>
            </w:r>
          </w:p>
          <w:p w14:paraId="6F3606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2.测试项目组合≥10种。</w:t>
            </w:r>
          </w:p>
          <w:p w14:paraId="1F90C4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3.检测项目包括抗核抗体、自身免疫性肝病、自身免疫性血管炎、自身免疫性糖尿病、自身抗体筛查等多项检测。</w:t>
            </w:r>
          </w:p>
          <w:p w14:paraId="208935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4.仪器能全自动完成印迹法的加样、孵育、洗涤、加液、膜条干燥、结果扫描分析、结果输出保存操作。</w:t>
            </w:r>
          </w:p>
          <w:p w14:paraId="0C26DE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5.样本位：≥50人份，支持原始管上机。</w:t>
            </w:r>
          </w:p>
          <w:p w14:paraId="6E1650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6.检测结果便于获取及保存，可上传至医院LIS系统。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8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F18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0B7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85C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9E5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2F9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9A1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5BB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18"/>
                <w:szCs w:val="18"/>
                <w:highlight w:val="none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干式荧光免疫分析仪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55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1.可进行总IgE和过敏原检测</w:t>
            </w:r>
          </w:p>
          <w:p w14:paraId="5EF7D1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2.自带内部质控校准</w:t>
            </w:r>
          </w:p>
          <w:p w14:paraId="1E8151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3.重复性CV≤5%</w:t>
            </w:r>
          </w:p>
          <w:p w14:paraId="555D69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4.测试速度不小于120T/小时</w:t>
            </w:r>
          </w:p>
          <w:p w14:paraId="47FE9B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5.检测结果便于获取及保存，可上传至医院LIS系统。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C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34E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FCE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1BE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F67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6A3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92E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08C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18"/>
                <w:szCs w:val="18"/>
                <w:highlight w:val="none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全自动凝血分析仪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9B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1.包含光学凝固法、发色底物法、免疫法多种方法。</w:t>
            </w:r>
          </w:p>
          <w:p w14:paraId="40E122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2.PT速度（不含Fbg演算）≥180T/小时，D二聚体≥90T/小时。</w:t>
            </w:r>
          </w:p>
          <w:p w14:paraId="304B65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3.试剂位：试剂位≥20个，冷藏位≥20个</w:t>
            </w:r>
          </w:p>
          <w:p w14:paraId="6C5800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4.智能检测：仪器可同时进行PT演算Fbg和Clauss法定量检测</w:t>
            </w:r>
          </w:p>
          <w:p w14:paraId="18A6AD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Fbg，两种方法可自动互换</w:t>
            </w:r>
          </w:p>
          <w:p w14:paraId="458104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5.样本位：可同时装载样本数≥50个，具有连续进样功能。</w:t>
            </w:r>
          </w:p>
          <w:p w14:paraId="665267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7.可随时插入急诊样本</w:t>
            </w:r>
          </w:p>
          <w:p w14:paraId="09D8A9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8.具有自动预稀释，自动重稀释，自动重运行，自动重检测功能。</w:t>
            </w:r>
          </w:p>
          <w:p w14:paraId="792B86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9.数据可存储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2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0F4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EC8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242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4C2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E8E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D67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E4D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18"/>
                <w:szCs w:val="18"/>
                <w:highlight w:val="none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气囊式体外反博装置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67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1.具有心电数据和血氧数据采集、数值显示，仅触发波响应反搏功能，指脉波形和数值显示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提醒</w:t>
            </w:r>
          </w:p>
          <w:p w14:paraId="13ED1C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2.可报警，心率保，早搏保护功能，反搏装置对高大T波具有抑制功能、共模抑制功能、压力调节功能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充排气时间调节功能，急停功能</w:t>
            </w:r>
          </w:p>
          <w:p w14:paraId="5FEE20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3.反搏比率为1:1或1:2选择功能，手动可调功能</w:t>
            </w:r>
          </w:p>
          <w:p w14:paraId="2039A5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4.当心率过高时，序贯模式自动启动二级序贯功能</w:t>
            </w:r>
          </w:p>
          <w:p w14:paraId="645B3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5.必要配置:外囊套、内囊套、心电线、指脉线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5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C99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071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DAB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8DA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15F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B0D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DA5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18"/>
                <w:szCs w:val="18"/>
                <w:highlight w:val="none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体表标测电心音检测系统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61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1.无创同步采集心脏电活动(心电)+机械活动(心音)，体表多点位阵列标测</w:t>
            </w:r>
          </w:p>
          <w:p w14:paraId="55150A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2.融合心电+心音双维度分析，侧重心脏早期筛查、心律失常定位、瓣膜与心功能评估等</w:t>
            </w:r>
          </w:p>
          <w:p w14:paraId="07CC03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3.必要配置:主控工作站、心电心音分析软件等。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C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D40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22B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ED6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15F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DFC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B85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4A8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超声乳化手柄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86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需适配我院设备设备名称:超声乳化仪 Cata hhex inte AG</w:t>
            </w:r>
          </w:p>
          <w:p w14:paraId="26D25E1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2、配针头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5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908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BC8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47B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2E4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F92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75F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8D96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18"/>
                <w:szCs w:val="18"/>
                <w:highlight w:val="none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医用内窥镜图像处理器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24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1.白平衡:一键白平衡，色彩无失真。输出最大分辨率:1080P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 w14:paraId="4A5784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2.亮度调节:0-100%可调，调节的同时百分数显示在屏幕正下方</w:t>
            </w:r>
          </w:p>
          <w:p w14:paraId="3D903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3.可拍照，并自动保存图片到内存或USB存储设备</w:t>
            </w:r>
          </w:p>
          <w:p w14:paraId="032B37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4.可摄像，录像的同时也可拍照，并显示录像时间和状态，自动保存</w:t>
            </w:r>
          </w:p>
          <w:p w14:paraId="1AB323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5支持图像缩放、画面冻结，三种视窗</w:t>
            </w:r>
          </w:p>
          <w:p w14:paraId="0A1C88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6.具有UBS接口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2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2F2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8BE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5B5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096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D93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806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5C2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18"/>
                <w:szCs w:val="18"/>
                <w:highlight w:val="none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超声雾化熏洗仪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68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1.采取坐浴的方式治疗</w:t>
            </w:r>
          </w:p>
          <w:p w14:paraId="6E4428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2.坐浴温度:坐浴药液温度在30°C-40°C之间。保护温度:60°C士5°C。，雾化水槽内水温:≤60°C。，低水位提示或者停机装置</w:t>
            </w:r>
          </w:p>
          <w:p w14:paraId="19FC17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3.热风烘干温度:三档可调，红光功能</w:t>
            </w:r>
          </w:p>
          <w:p w14:paraId="61765F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4.具超声药物投入功能，超温保护功能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2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C0C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60B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5B3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070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B15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B51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E54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C14幽门螺杆菌测试仪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B1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1.全自动样本分析，对照临界值出具结果。</w:t>
            </w:r>
          </w:p>
          <w:p w14:paraId="315EB0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2.基线自动校正，设备开机自检、扣除环境气体干扰，保证检测重复</w:t>
            </w:r>
          </w:p>
          <w:p w14:paraId="6B4FFB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3.批量检测，可连续检测多份样本。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4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23E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7A6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B30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CC2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915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B85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01E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纯水系统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28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1.具备水质纯化功能，全流程水质监测与报警功能，循环抑菌防污染功能，配备变频恒压供水系统，自动化运维功能</w:t>
            </w:r>
          </w:p>
          <w:p w14:paraId="73387D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2.包含多介质过滤器、活性炭过滤器、软化过滤器等，四级过滤去除原水中的杂质，符合WS 507-2016规范要求，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储水与供水单元采用304/316L不锈钢无菌水箱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，纯水输送管路采用316L不锈钢或食品级PE/PPR材质，无死角设计</w:t>
            </w:r>
          </w:p>
          <w:p w14:paraId="712830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3.配备PLC智能控制系统、漏水检测仪、高低压保护装置、过载保护装置;UPs不间断电源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3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175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9E8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EA2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C60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734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81D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F2C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内镜清洗消毒工作站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FBE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全流程清洗消毒，自动化控制，可废液处理，数据追溯</w:t>
            </w:r>
          </w:p>
          <w:p w14:paraId="0EDAE6D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分仓式清洗槽，高压水枪/气枪:多档位调节</w:t>
            </w:r>
          </w:p>
          <w:p w14:paraId="406C683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支持消毒液恒温保存与循环使用，检测内镜管路密封性，漏气时自动报警</w:t>
            </w:r>
          </w:p>
          <w:p w14:paraId="23E7D6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操作区LED冷光源，亮度可调，污物收集篮可拆卸，具备安全防护单元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6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6A5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16F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EB8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817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F59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6D6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C4E1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内镜超声系统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89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1.高分辨超声成像</w:t>
            </w:r>
          </w:p>
          <w:p w14:paraId="1768B0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2.内镜-超声联动:支持画中画、双画面同屏，内镜与超声图像快速切换;</w:t>
            </w:r>
          </w:p>
          <w:p w14:paraId="26C776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3.兼容胃肠镜、胆道镜等活检通道(内径≥2.8mm);适配消化道黏膜下肿瘤分期、微小病灶定位、ESD术前评估、胰胆管/气道壁层评估等场景</w:t>
            </w:r>
          </w:p>
          <w:p w14:paraId="0365E5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4.兼容DICOM 3.0，可与PACs对接;支持图像存储、报告生成、USB高速导出。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8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87A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D20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38B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A55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631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803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B7095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1、参与调研公司须满足我院基本参数要求，附报价品牌其他医院中标价佐证材料。</w:t>
      </w:r>
    </w:p>
    <w:p w14:paraId="4F9BF9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 2、设备名称在满足基本参数的前提下，以报价产品注册证名称为准。</w:t>
      </w:r>
    </w:p>
    <w:p w14:paraId="713822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3、产品特征描述（技术参数）：除我院基本参数要求外，产品的详细技术参数及配置清单；所报技术参数必须满足三个品牌，并附上其他品牌设备技术参数情况。</w:t>
      </w:r>
    </w:p>
    <w:p w14:paraId="028EA3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4、产品特征描述（技术参数）条数太多可另附页列举。</w:t>
      </w:r>
    </w:p>
    <w:p w14:paraId="516D79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5、报价要求：①所有报价均用人民币表示，报价是响应本项目要求的全部工作内容的验收价格，包括完成本项目所需的一切费用。</w:t>
      </w:r>
    </w:p>
    <w:p w14:paraId="539F60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②同一报价表内任何有选择或可调整的报价将按无效响应处理。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en-US" w:eastAsia="zh-CN"/>
        </w:rPr>
        <w:t>③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报价品目可根据公司产品情况进行选择性报价。</w:t>
      </w:r>
    </w:p>
    <w:sectPr>
      <w:footerReference r:id="rId3" w:type="default"/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F420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9618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99618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E0A113"/>
    <w:multiLevelType w:val="singleLevel"/>
    <w:tmpl w:val="47E0A1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F4522DD"/>
    <w:multiLevelType w:val="singleLevel"/>
    <w:tmpl w:val="6F4522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YTcxMzExZDI1MjU0MGJhMzQ5Y2UzZWIzODYzY2QifQ=="/>
    <w:docVar w:name="KSO_WPS_MARK_KEY" w:val="7b51cf58-8ef0-4fc8-b53e-a730b917476b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915FFF"/>
    <w:rsid w:val="02AC3B59"/>
    <w:rsid w:val="039719CB"/>
    <w:rsid w:val="03BE360A"/>
    <w:rsid w:val="04F65FC1"/>
    <w:rsid w:val="09446B26"/>
    <w:rsid w:val="0C020F72"/>
    <w:rsid w:val="0C085D6A"/>
    <w:rsid w:val="0C0D512F"/>
    <w:rsid w:val="0CCB1F37"/>
    <w:rsid w:val="0CD55E60"/>
    <w:rsid w:val="0CEC5D1C"/>
    <w:rsid w:val="0D227518"/>
    <w:rsid w:val="0F287977"/>
    <w:rsid w:val="0FC9722E"/>
    <w:rsid w:val="11C20F95"/>
    <w:rsid w:val="13A24818"/>
    <w:rsid w:val="16B441B9"/>
    <w:rsid w:val="16C53CF8"/>
    <w:rsid w:val="1727576C"/>
    <w:rsid w:val="17941CF3"/>
    <w:rsid w:val="17EB2C41"/>
    <w:rsid w:val="18147CEF"/>
    <w:rsid w:val="19DA4E1F"/>
    <w:rsid w:val="1AA03612"/>
    <w:rsid w:val="1B7B0770"/>
    <w:rsid w:val="1D247FA7"/>
    <w:rsid w:val="1DFE2206"/>
    <w:rsid w:val="1FDC333E"/>
    <w:rsid w:val="221A42B9"/>
    <w:rsid w:val="22DC6047"/>
    <w:rsid w:val="23562ABF"/>
    <w:rsid w:val="2A235597"/>
    <w:rsid w:val="2A433BCA"/>
    <w:rsid w:val="2A9D7742"/>
    <w:rsid w:val="2B16268D"/>
    <w:rsid w:val="2B23053C"/>
    <w:rsid w:val="2B2C796F"/>
    <w:rsid w:val="2B4B234E"/>
    <w:rsid w:val="2C855E74"/>
    <w:rsid w:val="2D621327"/>
    <w:rsid w:val="2F6A6270"/>
    <w:rsid w:val="2F6F7534"/>
    <w:rsid w:val="311904EA"/>
    <w:rsid w:val="312A215B"/>
    <w:rsid w:val="316D0182"/>
    <w:rsid w:val="316E369B"/>
    <w:rsid w:val="331127F0"/>
    <w:rsid w:val="33CC6163"/>
    <w:rsid w:val="33FB7DDF"/>
    <w:rsid w:val="348C31D3"/>
    <w:rsid w:val="34FE582A"/>
    <w:rsid w:val="355E6877"/>
    <w:rsid w:val="3660357D"/>
    <w:rsid w:val="384E3007"/>
    <w:rsid w:val="395A55A8"/>
    <w:rsid w:val="3B1943B2"/>
    <w:rsid w:val="3BFC50CB"/>
    <w:rsid w:val="3C222941"/>
    <w:rsid w:val="3D847AC3"/>
    <w:rsid w:val="3D9024C7"/>
    <w:rsid w:val="3DE85F8A"/>
    <w:rsid w:val="3FFD5B89"/>
    <w:rsid w:val="40EC6145"/>
    <w:rsid w:val="41D23D67"/>
    <w:rsid w:val="4250579A"/>
    <w:rsid w:val="4313798F"/>
    <w:rsid w:val="432B7FC0"/>
    <w:rsid w:val="478638F6"/>
    <w:rsid w:val="48E1539E"/>
    <w:rsid w:val="49B37A47"/>
    <w:rsid w:val="4A5676C5"/>
    <w:rsid w:val="4AB34B18"/>
    <w:rsid w:val="4B450CC8"/>
    <w:rsid w:val="4C3C28EB"/>
    <w:rsid w:val="4C6379A0"/>
    <w:rsid w:val="4CD233F7"/>
    <w:rsid w:val="4D9D78D7"/>
    <w:rsid w:val="4F074943"/>
    <w:rsid w:val="4F9842DC"/>
    <w:rsid w:val="4FF05EC6"/>
    <w:rsid w:val="51145BE4"/>
    <w:rsid w:val="515761D5"/>
    <w:rsid w:val="5201764D"/>
    <w:rsid w:val="52AF02BB"/>
    <w:rsid w:val="52FC5B62"/>
    <w:rsid w:val="53290EF6"/>
    <w:rsid w:val="53381DE6"/>
    <w:rsid w:val="54AB62C7"/>
    <w:rsid w:val="54E266ED"/>
    <w:rsid w:val="56B758CC"/>
    <w:rsid w:val="57B046EE"/>
    <w:rsid w:val="57D170F0"/>
    <w:rsid w:val="5929502C"/>
    <w:rsid w:val="5D16412F"/>
    <w:rsid w:val="5EB02700"/>
    <w:rsid w:val="61A62640"/>
    <w:rsid w:val="64300B2F"/>
    <w:rsid w:val="664841D8"/>
    <w:rsid w:val="67353748"/>
    <w:rsid w:val="67573315"/>
    <w:rsid w:val="67743017"/>
    <w:rsid w:val="690070AC"/>
    <w:rsid w:val="696B3E10"/>
    <w:rsid w:val="69DC73E3"/>
    <w:rsid w:val="6A920EDB"/>
    <w:rsid w:val="6A941CB2"/>
    <w:rsid w:val="6BB20377"/>
    <w:rsid w:val="6BB92C18"/>
    <w:rsid w:val="6C155A2E"/>
    <w:rsid w:val="6EE654D9"/>
    <w:rsid w:val="6EFA182A"/>
    <w:rsid w:val="705C620C"/>
    <w:rsid w:val="70792EC1"/>
    <w:rsid w:val="72456638"/>
    <w:rsid w:val="726A233E"/>
    <w:rsid w:val="72D972B1"/>
    <w:rsid w:val="730D37EC"/>
    <w:rsid w:val="74E17A49"/>
    <w:rsid w:val="7582315A"/>
    <w:rsid w:val="75A31161"/>
    <w:rsid w:val="76695C3C"/>
    <w:rsid w:val="791A5BDE"/>
    <w:rsid w:val="7C923CDE"/>
    <w:rsid w:val="7D0C5CAF"/>
    <w:rsid w:val="7D7E66E7"/>
    <w:rsid w:val="7FA66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4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character" w:customStyle="1" w:styleId="13">
    <w:name w:val="正文文本缩进 Char"/>
    <w:basedOn w:val="10"/>
    <w:link w:val="4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正文首行缩进 2 Char"/>
    <w:basedOn w:val="13"/>
    <w:link w:val="7"/>
    <w:semiHidden/>
    <w:qFormat/>
    <w:uiPriority w:val="99"/>
    <w:rPr>
      <w:sz w:val="28"/>
      <w:szCs w:val="28"/>
    </w:rPr>
  </w:style>
  <w:style w:type="character" w:customStyle="1" w:styleId="15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页眉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10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9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20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1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2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2015</Words>
  <Characters>2206</Characters>
  <Lines>18</Lines>
  <Paragraphs>5</Paragraphs>
  <TotalTime>30</TotalTime>
  <ScaleCrop>false</ScaleCrop>
  <LinksUpToDate>false</LinksUpToDate>
  <CharactersWithSpaces>2212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Li、</cp:lastModifiedBy>
  <cp:lastPrinted>2026-07-17T02:44:43Z</cp:lastPrinted>
  <dcterms:modified xsi:type="dcterms:W3CDTF">2026-07-17T02:45:41Z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DF1348A2C6714E4FA44F18C8EEBDDB9A_13</vt:lpwstr>
  </property>
  <property fmtid="{D5CDD505-2E9C-101B-9397-08002B2CF9AE}" pid="4" name="KSOTemplateDocerSaveRecord">
    <vt:lpwstr>eyJoZGlkIjoiMjJjODVkMGQ3NTZjOTY3ZDk3ZDQwMzNjODNmNWM5OGQiLCJ1c2VySWQiOiI2MTg1MjgzOTEifQ==</vt:lpwstr>
  </property>
</Properties>
</file>